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5B6A7" w14:textId="1F42ED87" w:rsidR="0051196B" w:rsidRDefault="00D94A6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ГОСУДАРСТВЕННОГО ГЕРБА РОССИИ </w:t>
      </w:r>
      <w:r>
        <w:rPr>
          <w:noProof/>
        </w:rPr>
        <w:drawing>
          <wp:inline distT="0" distB="0" distL="0" distR="0" wp14:anchorId="7B1E3919" wp14:editId="1174C173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111C" w14:textId="3A993578" w:rsidR="00D94A67" w:rsidRDefault="00D94A6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Герб России — это особая эмблема, выполненная в соответствии с геральдическими канонами. Он был утвержден 30 ноября 1993 году указом первого президента страны Бориса Ельцина.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лицее прошли тематические уроки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</w:p>
    <w:p w14:paraId="22A52053" w14:textId="3128CDC7" w:rsidR="00D94A67" w:rsidRDefault="00D94A67">
      <w:pPr>
        <w:rPr>
          <w:b/>
          <w:bCs/>
        </w:rPr>
      </w:pPr>
      <w:r>
        <w:rPr>
          <w:noProof/>
        </w:rPr>
        <w:drawing>
          <wp:inline distT="0" distB="0" distL="0" distR="0" wp14:anchorId="504BE56B" wp14:editId="2074854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29DB" w14:textId="7B3172DF" w:rsidR="00D94A67" w:rsidRDefault="00D94A67">
      <w:pPr>
        <w:rPr>
          <w:b/>
          <w:bCs/>
        </w:rPr>
      </w:pPr>
    </w:p>
    <w:p w14:paraId="3310DDAF" w14:textId="2915420A" w:rsidR="00D94A67" w:rsidRDefault="00D94A67">
      <w:pPr>
        <w:rPr>
          <w:b/>
          <w:bCs/>
        </w:rPr>
      </w:pPr>
    </w:p>
    <w:p w14:paraId="2F934DB4" w14:textId="4118C496" w:rsidR="00D94A67" w:rsidRDefault="00D94A67">
      <w:pPr>
        <w:rPr>
          <w:b/>
          <w:bCs/>
        </w:rPr>
      </w:pPr>
    </w:p>
    <w:p w14:paraId="6E3A924B" w14:textId="6F63FEEE" w:rsidR="00D94A67" w:rsidRDefault="00D94A6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3 декабря-День Неизвестного солдата </w:t>
      </w:r>
      <w:r>
        <w:rPr>
          <w:noProof/>
        </w:rPr>
        <w:drawing>
          <wp:inline distT="0" distB="0" distL="0" distR="0" wp14:anchorId="77C75D25" wp14:editId="7FA41CEC">
            <wp:extent cx="152400" cy="152400"/>
            <wp:effectExtent l="0" t="0" r="0" b="0"/>
            <wp:docPr id="3" name="Рисунок 3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🕯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E57F" w14:textId="283CAF33" w:rsidR="00D94A67" w:rsidRDefault="00D94A67">
      <w:pPr>
        <w:rPr>
          <w:b/>
          <w:bCs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«Имя твое неизвестно. Подвиг твой бессмертен» С. Михалков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Эта памятная дата – дань уважения бессмертному подвигу павших защитников Отечества, чьи имена остались неизвестными.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лицее прошли уроки памяти и кинолекторий.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3B19F0A0" w14:textId="6D30ED55" w:rsidR="00D94A67" w:rsidRDefault="00D94A67">
      <w:pPr>
        <w:rPr>
          <w:b/>
          <w:bCs/>
        </w:rPr>
      </w:pPr>
    </w:p>
    <w:p w14:paraId="090DD376" w14:textId="727619D3" w:rsidR="00D94A67" w:rsidRDefault="00D94A67">
      <w:pPr>
        <w:rPr>
          <w:b/>
          <w:bCs/>
        </w:rPr>
      </w:pPr>
    </w:p>
    <w:p w14:paraId="37C9AA31" w14:textId="4E92DB10" w:rsidR="00D94A67" w:rsidRDefault="00D94A67">
      <w:pPr>
        <w:rPr>
          <w:b/>
          <w:bCs/>
        </w:rPr>
      </w:pPr>
    </w:p>
    <w:p w14:paraId="72EAD6AB" w14:textId="363A4081" w:rsidR="00D94A67" w:rsidRDefault="00D94A67">
      <w:pPr>
        <w:rPr>
          <w:b/>
          <w:bCs/>
        </w:rPr>
      </w:pPr>
    </w:p>
    <w:p w14:paraId="73C95B5E" w14:textId="2F2C0585" w:rsidR="00D94A67" w:rsidRDefault="00D94A6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t>Международный день инвалидов </w:t>
      </w:r>
      <w:r>
        <w:rPr>
          <w:noProof/>
        </w:rPr>
        <w:drawing>
          <wp:inline distT="0" distB="0" distL="0" distR="0" wp14:anchorId="7D5A3A65" wp14:editId="3F79C3CE">
            <wp:extent cx="152400" cy="152400"/>
            <wp:effectExtent l="0" t="0" r="0" b="0"/>
            <wp:docPr id="4" name="Рисунок 4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9423" w14:textId="44DF1C04" w:rsidR="00D94A67" w:rsidRDefault="00D94A67">
      <w:pPr>
        <w:rPr>
          <w:b/>
          <w:bCs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России, как и во многих странах мира, 3 декабря отмечается Международный день инвалидов.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На протяжении многих лет политика в отношении инвалидов изменялась: она прошла путь от обычного ухода за инвалидами в соответствующих учреждениях до получения образования детьми-инвалидами и реабилитации лиц, ставших инвалидами уже в зрелом возрасте. Созданы организации инвалидов, их семей и сторонников, которые выступают за улучшение условий жизни инвалидов. Появились такие концепции, как интеграция и включение инвалидов в нормальную жизнь общества, отражавшие растущее понимание потенциальных возможностей инвалидов.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лицее прошел кинолекторий, а также учащиеся 5-х классов приняли участие в изготовлении открыток для инвалидов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3E42A98F" w14:textId="1B22E437" w:rsidR="00D94A67" w:rsidRDefault="00C52AF3">
      <w:pPr>
        <w:rPr>
          <w:b/>
          <w:bCs/>
        </w:rPr>
      </w:pPr>
      <w:r>
        <w:rPr>
          <w:noProof/>
        </w:rPr>
        <w:drawing>
          <wp:inline distT="0" distB="0" distL="0" distR="0" wp14:anchorId="747E530E" wp14:editId="5929295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D904" w14:textId="3D27296C" w:rsidR="00C52AF3" w:rsidRDefault="00C52AF3">
      <w:pPr>
        <w:rPr>
          <w:b/>
          <w:bCs/>
        </w:rPr>
      </w:pPr>
    </w:p>
    <w:p w14:paraId="226CEC34" w14:textId="47AE43CF" w:rsidR="00C52AF3" w:rsidRDefault="00C52AF3">
      <w:pPr>
        <w:rPr>
          <w:b/>
          <w:bCs/>
        </w:rPr>
      </w:pPr>
    </w:p>
    <w:p w14:paraId="036C2987" w14:textId="27444893" w:rsidR="00C52AF3" w:rsidRDefault="00D6083A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добровольца </w:t>
      </w:r>
      <w:r>
        <w:rPr>
          <w:noProof/>
        </w:rPr>
        <w:drawing>
          <wp:inline distT="0" distB="0" distL="0" distR="0" wp14:anchorId="4C5B8BFA" wp14:editId="14955143">
            <wp:extent cx="152400" cy="152400"/>
            <wp:effectExtent l="0" t="0" r="0" b="0"/>
            <wp:docPr id="6" name="Рисунок 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F47E" w14:textId="5DB6C16C" w:rsidR="00D6083A" w:rsidRDefault="00D6083A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Ежегодно 5 декабря в России отмечается День добровольца (волонтёра).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лицее прошёл кинолекторий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</w:p>
    <w:p w14:paraId="47273057" w14:textId="72FF6DC8" w:rsidR="00D6083A" w:rsidRDefault="0030089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D386156" wp14:editId="410835A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863F" w14:textId="09E1EAA5" w:rsidR="0030089F" w:rsidRDefault="0030089F">
      <w:pPr>
        <w:rPr>
          <w:b/>
          <w:bCs/>
        </w:rPr>
      </w:pPr>
    </w:p>
    <w:p w14:paraId="3AF3618E" w14:textId="4A60555F" w:rsidR="0030089F" w:rsidRDefault="0030089F">
      <w:pPr>
        <w:rPr>
          <w:b/>
          <w:bCs/>
        </w:rPr>
      </w:pPr>
    </w:p>
    <w:p w14:paraId="6CB7FD1E" w14:textId="36AA2734" w:rsidR="0004138A" w:rsidRDefault="0004138A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12 декабря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Конституции Российской Федерации </w:t>
      </w:r>
      <w:r>
        <w:rPr>
          <w:noProof/>
        </w:rPr>
        <w:drawing>
          <wp:inline distT="0" distB="0" distL="0" distR="0" wp14:anchorId="4702D15A" wp14:editId="100A3F0A">
            <wp:extent cx="152400" cy="152400"/>
            <wp:effectExtent l="0" t="0" r="0" b="0"/>
            <wp:docPr id="8" name="Рисунок 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CA56" w14:textId="6239D2D8" w:rsidR="0047091B" w:rsidRDefault="0047091B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Конституции Российской Федерации— одна из значимых дат российского государства.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Конституция — основной закон государства — является ядром всей правовой системы России и определяет смысл и содержание других законов.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Конституция — прочный фундамент демократического развития российского государства. Это не просто декларация добрых намерений, это реально работающий документ прямого действия.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Конституция для гражданина — Закон, который он должен знать в первую очередь, ведь знание и грамотное применение законов — норма цивилизованной жизни, мощный рычаг для повышения её качества.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br/>
      </w:r>
      <w:r w:rsidR="00CB226F">
        <w:rPr>
          <w:noProof/>
        </w:rPr>
        <w:drawing>
          <wp:inline distT="0" distB="0" distL="0" distR="0" wp14:anchorId="2ED46459" wp14:editId="127D0BC9">
            <wp:extent cx="5649162" cy="42367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53" cy="42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47B" w14:textId="2E993E9F" w:rsidR="00CB226F" w:rsidRDefault="00CB226F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8042EBB" w14:textId="63819506" w:rsidR="00CB226F" w:rsidRDefault="00CB226F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7D3EDFE4" w14:textId="1B434C09" w:rsidR="00CB226F" w:rsidRDefault="00A63067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Героев Отечества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Героев Отечества в России выпадает на 9 декабря, что является продолжением вековой традиции.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Спасатели и испытатели, работники сельского хозяйства и труда, участники боевых и миротворческих действий, герои разного рода деятельности, - согласно положению, звание присваивается президентом РФ за заслуги перед государством и народом, связанные с совершением геройского подвига.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лицее прошли уроки мужества, акция «фронтовая открытка» и оформление стенда в музее.</w:t>
      </w:r>
    </w:p>
    <w:p w14:paraId="7FC8AD76" w14:textId="50B390E9" w:rsidR="00A63067" w:rsidRDefault="00A63067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13CB1D07" w14:textId="72255BF9" w:rsidR="00A63067" w:rsidRDefault="00A63067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1E4655C5" w14:textId="5E3C6EAB" w:rsidR="00A63067" w:rsidRDefault="00A63067" w:rsidP="0047091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CEDB565" wp14:editId="3D256264">
            <wp:extent cx="3810000" cy="507986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93" cy="50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75E1" w14:textId="5BAD17D2" w:rsidR="00A63067" w:rsidRDefault="00A63067" w:rsidP="0047091B">
      <w:pPr>
        <w:rPr>
          <w:b/>
          <w:bCs/>
        </w:rPr>
      </w:pPr>
    </w:p>
    <w:p w14:paraId="1A77C063" w14:textId="7F1C5B6B" w:rsidR="00A63067" w:rsidRDefault="00A63067" w:rsidP="0047091B">
      <w:pPr>
        <w:rPr>
          <w:b/>
          <w:bCs/>
        </w:rPr>
      </w:pPr>
    </w:p>
    <w:p w14:paraId="7DEC26AE" w14:textId="458B491C" w:rsidR="00A63067" w:rsidRDefault="00F14106" w:rsidP="0047091B">
      <w:pPr>
        <w:rPr>
          <w:b/>
          <w:bCs/>
        </w:rPr>
      </w:pPr>
      <w:r>
        <w:rPr>
          <w:b/>
          <w:bCs/>
        </w:rPr>
        <w:t xml:space="preserve">День борьбы со СПИДом </w:t>
      </w:r>
    </w:p>
    <w:p w14:paraId="0B809270" w14:textId="3A308D78" w:rsidR="00F14106" w:rsidRDefault="00F14106" w:rsidP="0047091B">
      <w:r>
        <w:rPr>
          <w:rFonts w:ascii="Roboto" w:hAnsi="Roboto"/>
          <w:color w:val="000000"/>
          <w:sz w:val="20"/>
          <w:szCs w:val="20"/>
          <w:shd w:val="clear" w:color="auto" w:fill="FFFFFF"/>
        </w:rPr>
        <w:t>Ежегодно 1 декабря отмечается Всемирный день борьбы со СПИДом. Люди во всем мире объединяются для демонстрации поддержки людям, живущим с ВИЧ, и вспоминают тех, кто умер от связанных со СПИДом заболеваний.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Агентства ООН, государства и гражданское общество ежегодно объединяют свои усилия для проведения кампании, посвященной определенным вопросам, связанным с ВИЧ.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Старшеклассники приняли участие в международной акции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73B0182C" w14:textId="1960E5A4" w:rsidR="00F14106" w:rsidRDefault="00143A62" w:rsidP="0047091B">
      <w:r>
        <w:rPr>
          <w:noProof/>
        </w:rPr>
        <w:lastRenderedPageBreak/>
        <w:drawing>
          <wp:inline distT="0" distB="0" distL="0" distR="0" wp14:anchorId="74EF649F" wp14:editId="4C9C0B0E">
            <wp:extent cx="5052060" cy="3788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72" cy="37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77FB" w14:textId="5145A2E3" w:rsidR="00143A62" w:rsidRDefault="00143A62" w:rsidP="0047091B"/>
    <w:p w14:paraId="7786BBF9" w14:textId="6650FBD5" w:rsidR="00143A62" w:rsidRDefault="00143A62" w:rsidP="0047091B"/>
    <w:p w14:paraId="4BDA06CD" w14:textId="6C2853CF" w:rsidR="00B31D47" w:rsidRDefault="00B31D47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25 декабря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принятия Федеральных конституционных законов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о Государственных символах Российской Федерации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Все государственные символы – гербы, флаги и гимны – исполняют одну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и ту же функцию: они обозначают государство, которому принадлежат.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Из значения государственных символов, как способов обозначения стран,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и происходит то уважение, которое испытывают люди к своим гербам, флагам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и гимнам. Воздавать почести государственным символам – значит воздавать почести владеющей ими стране.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Советник директора по воспитанию провел интеллектуальный марафон «Государственные символы России»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</w:p>
    <w:p w14:paraId="62242788" w14:textId="200D65A6" w:rsidR="00B31D47" w:rsidRDefault="00B31D47" w:rsidP="0047091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3D015198" w14:textId="0B6A3FDB" w:rsidR="00B31D47" w:rsidRDefault="00B31D47" w:rsidP="0047091B">
      <w:r>
        <w:rPr>
          <w:noProof/>
        </w:rPr>
        <w:lastRenderedPageBreak/>
        <w:drawing>
          <wp:inline distT="0" distB="0" distL="0" distR="0" wp14:anchorId="457545B6" wp14:editId="2CFD45C4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6B43" w14:textId="24BF8D62" w:rsidR="00B31D47" w:rsidRDefault="00B31D47" w:rsidP="0047091B"/>
    <w:p w14:paraId="639FAA3D" w14:textId="77777777" w:rsidR="00B31D47" w:rsidRPr="00F14106" w:rsidRDefault="00B31D47" w:rsidP="0047091B"/>
    <w:p w14:paraId="1151B233" w14:textId="47B00D59" w:rsidR="0047091B" w:rsidRPr="00D94A67" w:rsidRDefault="0047091B">
      <w:pPr>
        <w:rPr>
          <w:b/>
          <w:bCs/>
        </w:rPr>
      </w:pPr>
    </w:p>
    <w:sectPr w:rsidR="0047091B" w:rsidRPr="00D9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8A"/>
    <w:rsid w:val="0004138A"/>
    <w:rsid w:val="00143A62"/>
    <w:rsid w:val="001C048A"/>
    <w:rsid w:val="0030089F"/>
    <w:rsid w:val="0047091B"/>
    <w:rsid w:val="0051196B"/>
    <w:rsid w:val="00A63067"/>
    <w:rsid w:val="00B31D47"/>
    <w:rsid w:val="00C52AF3"/>
    <w:rsid w:val="00CB226F"/>
    <w:rsid w:val="00D6083A"/>
    <w:rsid w:val="00D94A67"/>
    <w:rsid w:val="00F1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F6B9"/>
  <w15:chartTrackingRefBased/>
  <w15:docId w15:val="{B22AD0B1-EB37-4317-BD36-FEA9B11BC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535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Pioner</cp:lastModifiedBy>
  <cp:revision>13</cp:revision>
  <dcterms:created xsi:type="dcterms:W3CDTF">2023-03-13T09:58:00Z</dcterms:created>
  <dcterms:modified xsi:type="dcterms:W3CDTF">2023-03-13T10:20:00Z</dcterms:modified>
</cp:coreProperties>
</file>